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C34" w:rsidRDefault="005B7C34" w:rsidP="005B7C34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АННОТАЦИЯ</w:t>
      </w:r>
    </w:p>
    <w:p w:rsidR="005B7C34" w:rsidRDefault="005B7C34" w:rsidP="005B7C34">
      <w:pPr>
        <w:pStyle w:val="Texttb14"/>
        <w:jc w:val="center"/>
        <w:rPr>
          <w:b/>
          <w:bCs/>
        </w:rPr>
      </w:pPr>
      <w:r>
        <w:rPr>
          <w:b/>
          <w:bCs/>
        </w:rPr>
        <w:t>учебной дисциплины (модуля)</w:t>
      </w:r>
    </w:p>
    <w:p w:rsidR="005B7C34" w:rsidRPr="005B7C34" w:rsidRDefault="005B7C34" w:rsidP="005B7C34">
      <w:pPr>
        <w:pStyle w:val="Texttb14"/>
        <w:jc w:val="center"/>
        <w:rPr>
          <w:b/>
        </w:rPr>
      </w:pPr>
      <w:r w:rsidRPr="005B7C34">
        <w:rPr>
          <w:b/>
        </w:rPr>
        <w:t>Б</w:t>
      </w:r>
      <w:proofErr w:type="gramStart"/>
      <w:r w:rsidRPr="005B7C34">
        <w:rPr>
          <w:b/>
        </w:rPr>
        <w:t>1</w:t>
      </w:r>
      <w:proofErr w:type="gramEnd"/>
      <w:r w:rsidRPr="005B7C34">
        <w:rPr>
          <w:b/>
        </w:rPr>
        <w:t>.В.ОД.10 ГОСУДАРСТВЕННЫЕ И МУНИЦИПАЛЬНЫЕ ФИНАНСЫ</w:t>
      </w:r>
    </w:p>
    <w:p w:rsidR="00307B46" w:rsidRDefault="00307B46" w:rsidP="00307B46">
      <w:pPr>
        <w:jc w:val="center"/>
        <w:rPr>
          <w:b/>
          <w:sz w:val="28"/>
          <w:szCs w:val="28"/>
          <w:u w:val="single"/>
          <w:lang w:eastAsia="ru-RU"/>
        </w:rPr>
      </w:pPr>
      <w:r>
        <w:rPr>
          <w:b/>
          <w:sz w:val="28"/>
          <w:szCs w:val="28"/>
          <w:u w:val="single"/>
          <w:lang w:eastAsia="ru-RU"/>
        </w:rPr>
        <w:t>38.03.01 Экономика</w:t>
      </w:r>
    </w:p>
    <w:p w:rsidR="00CF69E5" w:rsidRDefault="00CF69E5" w:rsidP="005B7C34">
      <w:pPr>
        <w:autoSpaceDE w:val="0"/>
        <w:autoSpaceDN w:val="0"/>
        <w:adjustRightInd w:val="0"/>
        <w:ind w:firstLine="540"/>
        <w:jc w:val="both"/>
        <w:rPr>
          <w:rFonts w:eastAsia="TimesNewRomanPSMT"/>
          <w:sz w:val="28"/>
          <w:szCs w:val="28"/>
          <w:u w:val="single"/>
        </w:rPr>
      </w:pPr>
    </w:p>
    <w:p w:rsidR="005B7C34" w:rsidRPr="005B7C34" w:rsidRDefault="005B7C34" w:rsidP="005B7C34">
      <w:pPr>
        <w:autoSpaceDE w:val="0"/>
        <w:autoSpaceDN w:val="0"/>
        <w:adjustRightInd w:val="0"/>
        <w:ind w:firstLine="540"/>
        <w:jc w:val="both"/>
        <w:rPr>
          <w:rFonts w:eastAsia="TimesNewRomanPSMT"/>
          <w:sz w:val="28"/>
          <w:szCs w:val="28"/>
        </w:rPr>
      </w:pPr>
      <w:r>
        <w:rPr>
          <w:rFonts w:eastAsia="TimesNewRomanPSMT"/>
          <w:sz w:val="28"/>
          <w:szCs w:val="28"/>
          <w:u w:val="single"/>
        </w:rPr>
        <w:t>Общая трудоемкость дисциплины</w:t>
      </w:r>
      <w:r>
        <w:rPr>
          <w:rFonts w:eastAsia="TimesNewRomanPSMT"/>
          <w:sz w:val="28"/>
          <w:szCs w:val="28"/>
        </w:rPr>
        <w:t xml:space="preserve"> составляет </w:t>
      </w:r>
      <w:r>
        <w:rPr>
          <w:sz w:val="28"/>
          <w:szCs w:val="28"/>
        </w:rPr>
        <w:t xml:space="preserve">6 </w:t>
      </w:r>
      <w:r>
        <w:rPr>
          <w:rFonts w:eastAsia="TimesNewRomanPSMT"/>
          <w:sz w:val="28"/>
          <w:szCs w:val="28"/>
        </w:rPr>
        <w:t xml:space="preserve">зачетных единиц </w:t>
      </w:r>
      <w:r>
        <w:rPr>
          <w:sz w:val="28"/>
          <w:szCs w:val="28"/>
        </w:rPr>
        <w:t xml:space="preserve">(216 </w:t>
      </w:r>
      <w:r>
        <w:rPr>
          <w:rFonts w:eastAsia="TimesNewRomanPSMT"/>
          <w:sz w:val="28"/>
          <w:szCs w:val="28"/>
        </w:rPr>
        <w:t>часов</w:t>
      </w:r>
      <w:r>
        <w:rPr>
          <w:sz w:val="28"/>
          <w:szCs w:val="28"/>
        </w:rPr>
        <w:t xml:space="preserve">). </w:t>
      </w:r>
      <w:r>
        <w:rPr>
          <w:rFonts w:eastAsia="TimesNewRomanPSMT"/>
          <w:sz w:val="28"/>
          <w:szCs w:val="28"/>
        </w:rPr>
        <w:t xml:space="preserve">Это – </w:t>
      </w:r>
      <w:r>
        <w:rPr>
          <w:rFonts w:eastAsia="TimesNewRomanPSMT"/>
          <w:sz w:val="28"/>
          <w:szCs w:val="28"/>
          <w:u w:val="single"/>
        </w:rPr>
        <w:t>обязательная</w:t>
      </w:r>
      <w:r w:rsidRPr="000A38FD">
        <w:rPr>
          <w:rFonts w:eastAsia="TimesNewRomanPSMT"/>
          <w:sz w:val="28"/>
          <w:szCs w:val="28"/>
          <w:u w:val="single"/>
        </w:rPr>
        <w:t xml:space="preserve"> дисциплина</w:t>
      </w:r>
      <w:r>
        <w:rPr>
          <w:rFonts w:eastAsia="TimesNewRomanPSMT"/>
          <w:sz w:val="28"/>
          <w:szCs w:val="28"/>
          <w:u w:val="single"/>
        </w:rPr>
        <w:t xml:space="preserve"> </w:t>
      </w:r>
      <w:r w:rsidRPr="005B7C34">
        <w:rPr>
          <w:rFonts w:eastAsia="TimesNewRomanPSMT"/>
          <w:sz w:val="28"/>
          <w:szCs w:val="28"/>
        </w:rPr>
        <w:t>вариативной части</w:t>
      </w:r>
      <w:r w:rsidRPr="005B7C34">
        <w:rPr>
          <w:sz w:val="28"/>
          <w:szCs w:val="28"/>
        </w:rPr>
        <w:t>.</w:t>
      </w:r>
    </w:p>
    <w:p w:rsidR="005B7C34" w:rsidRDefault="005B7C34" w:rsidP="005B7C34">
      <w:pPr>
        <w:spacing w:line="276" w:lineRule="auto"/>
        <w:ind w:firstLine="709"/>
        <w:jc w:val="both"/>
        <w:rPr>
          <w:rFonts w:eastAsia="TimesNewRomanPSMT"/>
          <w:sz w:val="28"/>
          <w:szCs w:val="28"/>
          <w:u w:val="single"/>
        </w:rPr>
      </w:pPr>
    </w:p>
    <w:p w:rsidR="005B7C34" w:rsidRDefault="005B7C34" w:rsidP="005B7C34">
      <w:pPr>
        <w:spacing w:line="276" w:lineRule="auto"/>
        <w:ind w:firstLine="709"/>
        <w:jc w:val="both"/>
        <w:rPr>
          <w:sz w:val="28"/>
          <w:szCs w:val="28"/>
          <w:u w:val="single"/>
        </w:rPr>
      </w:pPr>
      <w:r>
        <w:rPr>
          <w:rFonts w:eastAsia="TimesNewRomanPSMT"/>
          <w:sz w:val="28"/>
          <w:szCs w:val="28"/>
          <w:u w:val="single"/>
        </w:rPr>
        <w:t xml:space="preserve">Дисциплина </w:t>
      </w:r>
      <w:r>
        <w:rPr>
          <w:i/>
          <w:iCs/>
          <w:sz w:val="28"/>
          <w:szCs w:val="28"/>
          <w:u w:val="single"/>
        </w:rPr>
        <w:t xml:space="preserve">Государственные и муниципальные финансы </w:t>
      </w:r>
      <w:r>
        <w:rPr>
          <w:rFonts w:eastAsia="TimesNewRomanPSMT"/>
          <w:sz w:val="28"/>
          <w:szCs w:val="28"/>
          <w:u w:val="single"/>
        </w:rPr>
        <w:t>в соответствии с требованиями ФГОС ВО направлена на формирование</w:t>
      </w:r>
      <w:r>
        <w:rPr>
          <w:sz w:val="28"/>
          <w:szCs w:val="28"/>
          <w:u w:val="single"/>
        </w:rPr>
        <w:t>:</w:t>
      </w:r>
    </w:p>
    <w:p w:rsidR="005B7C34" w:rsidRPr="00724E98" w:rsidRDefault="005B7C34" w:rsidP="005B7C34">
      <w:pPr>
        <w:pStyle w:val="Default"/>
        <w:spacing w:line="276" w:lineRule="auto"/>
        <w:ind w:firstLine="567"/>
        <w:jc w:val="both"/>
        <w:rPr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п</w:t>
      </w:r>
      <w:r w:rsidRPr="00724E98">
        <w:rPr>
          <w:b/>
          <w:sz w:val="28"/>
          <w:szCs w:val="28"/>
          <w:lang w:eastAsia="en-US"/>
        </w:rPr>
        <w:t>рофессиональн</w:t>
      </w:r>
      <w:r>
        <w:rPr>
          <w:b/>
          <w:sz w:val="28"/>
          <w:szCs w:val="28"/>
          <w:lang w:eastAsia="en-US"/>
        </w:rPr>
        <w:t>ых компетенций</w:t>
      </w:r>
      <w:r w:rsidRPr="00724E98">
        <w:rPr>
          <w:b/>
          <w:sz w:val="28"/>
          <w:szCs w:val="28"/>
          <w:lang w:eastAsia="en-US"/>
        </w:rPr>
        <w:t xml:space="preserve"> (ПК</w:t>
      </w:r>
      <w:r w:rsidRPr="00724E98">
        <w:rPr>
          <w:sz w:val="28"/>
          <w:szCs w:val="28"/>
          <w:lang w:eastAsia="en-US"/>
        </w:rPr>
        <w:t>)</w:t>
      </w:r>
    </w:p>
    <w:p w:rsidR="005B7C34" w:rsidRDefault="005B7C34" w:rsidP="005B7C34">
      <w:pPr>
        <w:pStyle w:val="Text150"/>
        <w:spacing w:line="240" w:lineRule="auto"/>
      </w:pPr>
      <w:r w:rsidRPr="00ED2A8F">
        <w:t>- способность на основе типовых методик</w:t>
      </w:r>
      <w:r>
        <w:t xml:space="preserve"> и действующей нормативно-правовой базы рассчитать экономические и социально-экономические показатели, характеризирующие деятельность хозяйствующих субъектов (</w:t>
      </w:r>
      <w:r w:rsidRPr="00ED2A8F">
        <w:rPr>
          <w:b/>
        </w:rPr>
        <w:t>ПК-2)</w:t>
      </w:r>
    </w:p>
    <w:p w:rsidR="005B7C34" w:rsidRDefault="005B7C34" w:rsidP="005B7C34">
      <w:pPr>
        <w:pStyle w:val="Text150"/>
        <w:spacing w:line="240" w:lineRule="auto"/>
      </w:pPr>
      <w:r>
        <w:t>- способность на основе описания экономических процессов и явлений строить стандартные теоретические и эконометрические модели, анализировать и содержательно интерпретировать полученные результаты (</w:t>
      </w:r>
      <w:r w:rsidRPr="00ED2A8F">
        <w:rPr>
          <w:b/>
        </w:rPr>
        <w:t>ПК-4)</w:t>
      </w:r>
      <w:r>
        <w:t xml:space="preserve"> </w:t>
      </w:r>
    </w:p>
    <w:p w:rsidR="005B7C34" w:rsidRPr="00ED2A8F" w:rsidRDefault="005B7C34" w:rsidP="005B7C34">
      <w:pPr>
        <w:pStyle w:val="Text150"/>
        <w:spacing w:line="240" w:lineRule="auto"/>
      </w:pPr>
      <w:r>
        <w:t>- способность анализировать и  интерпретировать данные отечественной и зарубежной статистики о социально-экономических процессах и явлениях, выявлять тенденции изменения социально-экономических показателей (</w:t>
      </w:r>
      <w:r w:rsidRPr="00ED2A8F">
        <w:rPr>
          <w:b/>
        </w:rPr>
        <w:t>ПК-6)</w:t>
      </w:r>
    </w:p>
    <w:p w:rsidR="005B7C34" w:rsidRDefault="005B7C34" w:rsidP="005B7C34">
      <w:pPr>
        <w:shd w:val="clear" w:color="auto" w:fill="FFFFFF"/>
        <w:ind w:firstLine="720"/>
        <w:jc w:val="both"/>
        <w:rPr>
          <w:sz w:val="28"/>
          <w:szCs w:val="28"/>
        </w:rPr>
      </w:pPr>
      <w:r w:rsidRPr="00212C1D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способность, используя отечественные и зарубежные источники информации, собрать необходимые данные, проанализировать их, подготовить информационный обзор и/или аналитический </w:t>
      </w:r>
      <w:r w:rsidRPr="00ED2A8F">
        <w:rPr>
          <w:sz w:val="28"/>
          <w:szCs w:val="28"/>
        </w:rPr>
        <w:t>отчет</w:t>
      </w:r>
      <w:r w:rsidRPr="00ED2A8F">
        <w:rPr>
          <w:b/>
          <w:sz w:val="28"/>
          <w:szCs w:val="28"/>
        </w:rPr>
        <w:t xml:space="preserve"> (ПК-7)</w:t>
      </w:r>
      <w:r w:rsidRPr="00ED2A8F">
        <w:rPr>
          <w:sz w:val="28"/>
          <w:szCs w:val="28"/>
        </w:rPr>
        <w:t xml:space="preserve"> .</w:t>
      </w:r>
    </w:p>
    <w:p w:rsidR="005B7C34" w:rsidRDefault="005B7C34" w:rsidP="005B7C34">
      <w:pPr>
        <w:autoSpaceDE w:val="0"/>
        <w:autoSpaceDN w:val="0"/>
        <w:adjustRightInd w:val="0"/>
        <w:ind w:firstLine="708"/>
        <w:jc w:val="both"/>
        <w:rPr>
          <w:rFonts w:eastAsia="TimesNewRomanPSMT"/>
          <w:sz w:val="28"/>
          <w:szCs w:val="28"/>
          <w:u w:val="single"/>
        </w:rPr>
      </w:pPr>
    </w:p>
    <w:p w:rsidR="005B7C34" w:rsidRDefault="005B7C34" w:rsidP="005B7C34">
      <w:pPr>
        <w:autoSpaceDE w:val="0"/>
        <w:autoSpaceDN w:val="0"/>
        <w:adjustRightInd w:val="0"/>
        <w:ind w:firstLine="708"/>
        <w:jc w:val="both"/>
        <w:rPr>
          <w:rFonts w:eastAsia="TimesNewRomanPSMT"/>
          <w:sz w:val="28"/>
          <w:szCs w:val="28"/>
          <w:u w:val="single"/>
        </w:rPr>
      </w:pPr>
      <w:r>
        <w:rPr>
          <w:rFonts w:eastAsia="TimesNewRomanPSMT"/>
          <w:sz w:val="28"/>
          <w:szCs w:val="28"/>
          <w:u w:val="single"/>
        </w:rPr>
        <w:t>В результате изучения дисциплины (модуля) студент должен:</w:t>
      </w:r>
    </w:p>
    <w:p w:rsidR="005B7C34" w:rsidRDefault="005B7C34" w:rsidP="005B7C34">
      <w:pPr>
        <w:pStyle w:val="Texttb"/>
        <w:widowControl w:val="0"/>
        <w:autoSpaceDE w:val="0"/>
        <w:autoSpaceDN w:val="0"/>
        <w:adjustRightInd w:val="0"/>
        <w:spacing w:line="276" w:lineRule="auto"/>
        <w:ind w:firstLine="709"/>
        <w:rPr>
          <w:b/>
          <w:sz w:val="28"/>
        </w:rPr>
      </w:pPr>
      <w:r>
        <w:rPr>
          <w:b/>
          <w:sz w:val="28"/>
        </w:rPr>
        <w:t>знать:</w:t>
      </w:r>
    </w:p>
    <w:p w:rsidR="005B7C34" w:rsidRDefault="005B7C34" w:rsidP="005B7C34">
      <w:pPr>
        <w:pStyle w:val="Texttb"/>
        <w:widowControl w:val="0"/>
        <w:autoSpaceDE w:val="0"/>
        <w:autoSpaceDN w:val="0"/>
        <w:adjustRightInd w:val="0"/>
        <w:ind w:firstLine="709"/>
        <w:rPr>
          <w:sz w:val="28"/>
        </w:rPr>
      </w:pPr>
      <w:r>
        <w:rPr>
          <w:sz w:val="28"/>
        </w:rPr>
        <w:t xml:space="preserve">- основные принципы </w:t>
      </w:r>
      <w:proofErr w:type="spellStart"/>
      <w:r>
        <w:rPr>
          <w:sz w:val="28"/>
        </w:rPr>
        <w:t>целеполагания</w:t>
      </w:r>
      <w:proofErr w:type="spellEnd"/>
      <w:r>
        <w:rPr>
          <w:sz w:val="28"/>
        </w:rPr>
        <w:t xml:space="preserve"> и оценки альтернатив распределения публичных финансовых ресурсов;</w:t>
      </w:r>
    </w:p>
    <w:p w:rsidR="005B7C34" w:rsidRDefault="005B7C34" w:rsidP="005B7C34">
      <w:pPr>
        <w:pStyle w:val="Texttb"/>
        <w:widowControl w:val="0"/>
        <w:autoSpaceDE w:val="0"/>
        <w:autoSpaceDN w:val="0"/>
        <w:adjustRightInd w:val="0"/>
        <w:ind w:firstLine="709"/>
        <w:rPr>
          <w:sz w:val="28"/>
        </w:rPr>
      </w:pPr>
      <w:r>
        <w:rPr>
          <w:sz w:val="28"/>
        </w:rPr>
        <w:t>- основные способы оценки финансовых результатов принятого управленческого решения, в том числе результатов деятельности организации;</w:t>
      </w:r>
    </w:p>
    <w:p w:rsidR="005B7C34" w:rsidRDefault="005B7C34" w:rsidP="005B7C34">
      <w:pPr>
        <w:pStyle w:val="Texttb"/>
        <w:widowControl w:val="0"/>
        <w:autoSpaceDE w:val="0"/>
        <w:autoSpaceDN w:val="0"/>
        <w:adjustRightInd w:val="0"/>
        <w:ind w:firstLine="709"/>
        <w:rPr>
          <w:sz w:val="28"/>
        </w:rPr>
      </w:pPr>
      <w:r>
        <w:rPr>
          <w:sz w:val="28"/>
        </w:rPr>
        <w:t>- основные документы бюджетной и финансовой отчетности в государственном и муниципальном секторах.</w:t>
      </w:r>
    </w:p>
    <w:p w:rsidR="005B7C34" w:rsidRDefault="005B7C34" w:rsidP="005B7C34">
      <w:pPr>
        <w:pStyle w:val="Texttb"/>
        <w:widowControl w:val="0"/>
        <w:autoSpaceDE w:val="0"/>
        <w:autoSpaceDN w:val="0"/>
        <w:adjustRightInd w:val="0"/>
        <w:ind w:firstLine="709"/>
        <w:rPr>
          <w:b/>
          <w:sz w:val="28"/>
        </w:rPr>
      </w:pPr>
      <w:r>
        <w:rPr>
          <w:b/>
          <w:sz w:val="28"/>
        </w:rPr>
        <w:t>уметь:</w:t>
      </w:r>
    </w:p>
    <w:p w:rsidR="005B7C34" w:rsidRDefault="005B7C34" w:rsidP="005B7C34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оценивать финансовые результаты деятельности организаций государственного и муниципального сектора; </w:t>
      </w:r>
    </w:p>
    <w:p w:rsidR="005B7C34" w:rsidRDefault="005B7C34" w:rsidP="005B7C34">
      <w:pPr>
        <w:pStyle w:val="Texttb"/>
        <w:widowControl w:val="0"/>
        <w:autoSpaceDE w:val="0"/>
        <w:autoSpaceDN w:val="0"/>
        <w:adjustRightInd w:val="0"/>
        <w:ind w:firstLine="709"/>
        <w:rPr>
          <w:sz w:val="28"/>
        </w:rPr>
      </w:pPr>
      <w:r>
        <w:rPr>
          <w:sz w:val="28"/>
        </w:rPr>
        <w:t>- находить и анализировать финансовую информацию, необходимую для решения профессиональных задач;</w:t>
      </w:r>
    </w:p>
    <w:p w:rsidR="005B7C34" w:rsidRDefault="005B7C34" w:rsidP="005B7C34">
      <w:pPr>
        <w:pStyle w:val="Texttb"/>
        <w:widowControl w:val="0"/>
        <w:autoSpaceDE w:val="0"/>
        <w:autoSpaceDN w:val="0"/>
        <w:adjustRightInd w:val="0"/>
        <w:ind w:firstLine="709"/>
        <w:rPr>
          <w:sz w:val="28"/>
        </w:rPr>
      </w:pPr>
      <w:r>
        <w:rPr>
          <w:sz w:val="28"/>
        </w:rPr>
        <w:t>- анализировать и оценивать информацию о состоянии системы государственных и муниципальных финансов.</w:t>
      </w:r>
    </w:p>
    <w:p w:rsidR="00400008" w:rsidRDefault="00400008" w:rsidP="005B7C34">
      <w:pPr>
        <w:pStyle w:val="Texttb"/>
        <w:widowControl w:val="0"/>
        <w:autoSpaceDE w:val="0"/>
        <w:autoSpaceDN w:val="0"/>
        <w:adjustRightInd w:val="0"/>
        <w:ind w:firstLine="709"/>
        <w:rPr>
          <w:b/>
          <w:sz w:val="28"/>
        </w:rPr>
      </w:pPr>
    </w:p>
    <w:p w:rsidR="005B7C34" w:rsidRDefault="005B7C34" w:rsidP="005B7C34">
      <w:pPr>
        <w:pStyle w:val="Texttb"/>
        <w:widowControl w:val="0"/>
        <w:autoSpaceDE w:val="0"/>
        <w:autoSpaceDN w:val="0"/>
        <w:adjustRightInd w:val="0"/>
        <w:ind w:firstLine="709"/>
        <w:rPr>
          <w:b/>
          <w:sz w:val="28"/>
        </w:rPr>
      </w:pPr>
      <w:r>
        <w:rPr>
          <w:b/>
          <w:sz w:val="28"/>
        </w:rPr>
        <w:lastRenderedPageBreak/>
        <w:t>владеть:</w:t>
      </w:r>
    </w:p>
    <w:p w:rsidR="005B7C34" w:rsidRDefault="005B7C34" w:rsidP="005B7C34">
      <w:pPr>
        <w:pStyle w:val="Texttb"/>
        <w:widowControl w:val="0"/>
        <w:autoSpaceDE w:val="0"/>
        <w:autoSpaceDN w:val="0"/>
        <w:adjustRightInd w:val="0"/>
        <w:ind w:firstLine="709"/>
        <w:rPr>
          <w:sz w:val="28"/>
        </w:rPr>
      </w:pPr>
      <w:r>
        <w:rPr>
          <w:sz w:val="28"/>
        </w:rPr>
        <w:t>- методами поиска и анализа информации о состоянии государственных и муниципальных финансов;</w:t>
      </w:r>
    </w:p>
    <w:p w:rsidR="005B7C34" w:rsidRDefault="005B7C34" w:rsidP="005B7C34">
      <w:pPr>
        <w:pStyle w:val="Texttb"/>
        <w:widowControl w:val="0"/>
        <w:autoSpaceDE w:val="0"/>
        <w:autoSpaceDN w:val="0"/>
        <w:adjustRightInd w:val="0"/>
        <w:ind w:firstLine="709"/>
        <w:rPr>
          <w:b/>
          <w:sz w:val="28"/>
        </w:rPr>
      </w:pPr>
      <w:r>
        <w:rPr>
          <w:sz w:val="28"/>
        </w:rPr>
        <w:t>- навыками составления бюджетной и финансовой отчетности в организациях государственного и муниципального сектора экономики.</w:t>
      </w:r>
    </w:p>
    <w:p w:rsidR="005B7C34" w:rsidRPr="005B7C34" w:rsidRDefault="005B7C34" w:rsidP="005B7C34">
      <w:pPr>
        <w:pStyle w:val="Text150"/>
        <w:spacing w:line="240" w:lineRule="auto"/>
        <w:ind w:firstLine="708"/>
        <w:rPr>
          <w:u w:val="single"/>
        </w:rPr>
      </w:pPr>
    </w:p>
    <w:p w:rsidR="005B7C34" w:rsidRDefault="005B7C34" w:rsidP="005B7C34">
      <w:pPr>
        <w:pStyle w:val="Text150"/>
        <w:spacing w:line="240" w:lineRule="auto"/>
        <w:ind w:firstLine="708"/>
        <w:rPr>
          <w:szCs w:val="28"/>
        </w:rPr>
      </w:pPr>
      <w:r>
        <w:rPr>
          <w:u w:val="single"/>
        </w:rPr>
        <w:t>В процессе освоения дисциплины используются следующие образовательные технологии, способы и методы формирования компетенций</w:t>
      </w:r>
      <w:r>
        <w:t>: кейс-задание, анализ конкретных ситуаций, работа в малых группах и дискуссия</w:t>
      </w:r>
      <w:r>
        <w:rPr>
          <w:szCs w:val="28"/>
        </w:rPr>
        <w:t>.</w:t>
      </w:r>
    </w:p>
    <w:p w:rsidR="005B7C34" w:rsidRDefault="005B7C34" w:rsidP="005B7C34">
      <w:pPr>
        <w:pStyle w:val="Text150"/>
        <w:spacing w:line="240" w:lineRule="auto"/>
        <w:ind w:firstLine="708"/>
      </w:pPr>
      <w:r>
        <w:rPr>
          <w:u w:val="single"/>
        </w:rPr>
        <w:t>Контроль знаний, умений и навыков студентов</w:t>
      </w:r>
      <w:r>
        <w:t xml:space="preserve"> осуществляется в форме</w:t>
      </w:r>
    </w:p>
    <w:p w:rsidR="005B7C34" w:rsidRDefault="005B7C34" w:rsidP="005B7C34">
      <w:pPr>
        <w:pStyle w:val="Text150"/>
        <w:spacing w:line="240" w:lineRule="auto"/>
        <w:ind w:firstLine="0"/>
        <w:rPr>
          <w:i/>
        </w:rPr>
      </w:pPr>
      <w:r>
        <w:rPr>
          <w:i/>
        </w:rPr>
        <w:t>курсовой работы</w:t>
      </w:r>
    </w:p>
    <w:p w:rsidR="005B7C34" w:rsidRDefault="005B7C34" w:rsidP="005B7C34">
      <w:pPr>
        <w:pStyle w:val="Text150"/>
        <w:spacing w:line="240" w:lineRule="auto"/>
        <w:ind w:firstLine="708"/>
        <w:rPr>
          <w:u w:val="single"/>
        </w:rPr>
      </w:pPr>
    </w:p>
    <w:p w:rsidR="005B7C34" w:rsidRDefault="005B7C34" w:rsidP="005B7C34">
      <w:pPr>
        <w:pStyle w:val="Text150"/>
        <w:spacing w:line="240" w:lineRule="auto"/>
        <w:ind w:firstLine="708"/>
      </w:pPr>
      <w:r>
        <w:rPr>
          <w:u w:val="single"/>
        </w:rPr>
        <w:t>Промежуточная форма контроля</w:t>
      </w:r>
      <w:r>
        <w:t xml:space="preserve"> – </w:t>
      </w:r>
      <w:r>
        <w:rPr>
          <w:i/>
        </w:rPr>
        <w:t>экзамен.</w:t>
      </w:r>
    </w:p>
    <w:p w:rsidR="005B7C34" w:rsidRDefault="005B7C34" w:rsidP="005B7C34"/>
    <w:p w:rsidR="00D46CFE" w:rsidRDefault="00400008"/>
    <w:sectPr w:rsidR="00D46CFE" w:rsidSect="00EB4F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7C34"/>
    <w:rsid w:val="00307B46"/>
    <w:rsid w:val="00400008"/>
    <w:rsid w:val="004257F7"/>
    <w:rsid w:val="005B7C34"/>
    <w:rsid w:val="00860CE8"/>
    <w:rsid w:val="00CF69E5"/>
    <w:rsid w:val="00E425D6"/>
    <w:rsid w:val="00EB4F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7C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ext15">
    <w:name w:val="Text_15 Знак"/>
    <w:link w:val="Text150"/>
    <w:locked/>
    <w:rsid w:val="005B7C3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Text150">
    <w:name w:val="Text_15"/>
    <w:link w:val="Text15"/>
    <w:qFormat/>
    <w:rsid w:val="005B7C34"/>
    <w:pPr>
      <w:spacing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Texttb14">
    <w:name w:val="Text_tb_14"/>
    <w:basedOn w:val="a"/>
    <w:rsid w:val="005B7C34"/>
    <w:pPr>
      <w:jc w:val="both"/>
    </w:pPr>
    <w:rPr>
      <w:sz w:val="28"/>
      <w:szCs w:val="28"/>
    </w:rPr>
  </w:style>
  <w:style w:type="paragraph" w:customStyle="1" w:styleId="Texttb">
    <w:name w:val="Text_tb"/>
    <w:basedOn w:val="Text150"/>
    <w:link w:val="Texttb0"/>
    <w:qFormat/>
    <w:rsid w:val="005B7C34"/>
    <w:pPr>
      <w:spacing w:line="240" w:lineRule="auto"/>
      <w:ind w:firstLine="0"/>
    </w:pPr>
    <w:rPr>
      <w:sz w:val="24"/>
      <w:szCs w:val="28"/>
      <w:lang w:eastAsia="en-US"/>
    </w:rPr>
  </w:style>
  <w:style w:type="paragraph" w:customStyle="1" w:styleId="ConsPlusNonformat">
    <w:name w:val="ConsPlusNonformat"/>
    <w:uiPriority w:val="99"/>
    <w:rsid w:val="005B7C3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Texttb0">
    <w:name w:val="Text_tb Знак"/>
    <w:link w:val="Texttb"/>
    <w:rsid w:val="005B7C34"/>
    <w:rPr>
      <w:rFonts w:ascii="Times New Roman" w:eastAsia="Times New Roman" w:hAnsi="Times New Roman" w:cs="Times New Roman"/>
      <w:sz w:val="24"/>
      <w:szCs w:val="28"/>
    </w:rPr>
  </w:style>
  <w:style w:type="character" w:customStyle="1" w:styleId="3">
    <w:name w:val="Основной текст (3)"/>
    <w:basedOn w:val="a0"/>
    <w:link w:val="31"/>
    <w:rsid w:val="005B7C34"/>
    <w:rPr>
      <w:shd w:val="clear" w:color="auto" w:fill="FFFFFF"/>
    </w:rPr>
  </w:style>
  <w:style w:type="paragraph" w:customStyle="1" w:styleId="31">
    <w:name w:val="Основной текст (3)1"/>
    <w:basedOn w:val="a"/>
    <w:link w:val="3"/>
    <w:rsid w:val="005B7C34"/>
    <w:pPr>
      <w:shd w:val="clear" w:color="auto" w:fill="FFFFFF"/>
      <w:spacing w:after="180" w:line="226" w:lineRule="exact"/>
      <w:jc w:val="both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ntStyle74">
    <w:name w:val="Font Style74"/>
    <w:basedOn w:val="a0"/>
    <w:rsid w:val="005B7C34"/>
    <w:rPr>
      <w:rFonts w:ascii="Times New Roman" w:hAnsi="Times New Roman" w:cs="Times New Roman"/>
      <w:sz w:val="18"/>
      <w:szCs w:val="18"/>
    </w:rPr>
  </w:style>
  <w:style w:type="paragraph" w:customStyle="1" w:styleId="Default">
    <w:name w:val="Default"/>
    <w:uiPriority w:val="99"/>
    <w:rsid w:val="005B7C3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020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367</Words>
  <Characters>2094</Characters>
  <Application>Microsoft Office Word</Application>
  <DocSecurity>0</DocSecurity>
  <Lines>17</Lines>
  <Paragraphs>4</Paragraphs>
  <ScaleCrop>false</ScaleCrop>
  <Company>Microsoft</Company>
  <LinksUpToDate>false</LinksUpToDate>
  <CharactersWithSpaces>2457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dikot</cp:lastModifiedBy>
  <cp:revision>4</cp:revision>
  <dcterms:created xsi:type="dcterms:W3CDTF">2017-08-08T14:58:00Z</dcterms:created>
  <dcterms:modified xsi:type="dcterms:W3CDTF">2017-09-09T08:50:00Z</dcterms:modified>
</cp:coreProperties>
</file>